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84" w:rsidRDefault="00F55A84" w:rsidP="00F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42"/>
          <w:szCs w:val="42"/>
          <w:lang w:val="en-US"/>
        </w:rPr>
      </w:pPr>
      <w:r w:rsidRPr="008244B7">
        <w:rPr>
          <w:rFonts w:ascii="Times New Roman" w:hAnsi="Times New Roman" w:cs="Times New Roman"/>
          <w:b/>
          <w:color w:val="222222"/>
          <w:sz w:val="42"/>
          <w:szCs w:val="42"/>
          <w:lang w:val="en-US"/>
        </w:rPr>
        <w:t xml:space="preserve">Calendar of the International Olympiad </w:t>
      </w:r>
    </w:p>
    <w:p w:rsidR="00F55A84" w:rsidRPr="008244B7" w:rsidRDefault="00F55A84" w:rsidP="00F55A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42"/>
          <w:szCs w:val="42"/>
          <w:lang w:val="en-US" w:eastAsia="ru-RU"/>
        </w:rPr>
      </w:pPr>
      <w:bookmarkStart w:id="0" w:name="_GoBack"/>
      <w:bookmarkEnd w:id="0"/>
      <w:r w:rsidRPr="008244B7">
        <w:rPr>
          <w:rFonts w:ascii="Times New Roman" w:hAnsi="Times New Roman" w:cs="Times New Roman"/>
          <w:b/>
          <w:color w:val="222222"/>
          <w:sz w:val="42"/>
          <w:szCs w:val="42"/>
          <w:lang w:val="en-US"/>
        </w:rPr>
        <w:t>"Cultural</w:t>
      </w:r>
      <w:r w:rsidRPr="008244B7">
        <w:rPr>
          <w:rFonts w:ascii="Times New Roman" w:hAnsi="Times New Roman" w:cs="Times New Roman"/>
          <w:b/>
          <w:color w:val="222222"/>
          <w:sz w:val="42"/>
          <w:szCs w:val="42"/>
          <w:shd w:val="clear" w:color="auto" w:fill="F8F9FA"/>
          <w:lang w:val="en-US"/>
        </w:rPr>
        <w:t xml:space="preserve"> </w:t>
      </w:r>
      <w:r w:rsidRPr="008244B7">
        <w:rPr>
          <w:rFonts w:ascii="Times New Roman" w:hAnsi="Times New Roman" w:cs="Times New Roman"/>
          <w:b/>
          <w:color w:val="222222"/>
          <w:sz w:val="42"/>
          <w:szCs w:val="42"/>
          <w:lang w:val="en-US"/>
        </w:rPr>
        <w:t>Crossroads"</w:t>
      </w: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7372"/>
        <w:gridCol w:w="2835"/>
      </w:tblGrid>
      <w:tr w:rsidR="00F55A84" w:rsidRPr="00740D3D" w:rsidTr="00CB00A9">
        <w:trPr>
          <w:trHeight w:val="6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84" w:rsidRPr="00740D3D" w:rsidRDefault="00F55A84" w:rsidP="00CB00A9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40D3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Formation of participating teams by organizations. Preparing a video presentation of the school team.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 – 14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November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 </w:t>
            </w:r>
          </w:p>
        </w:tc>
      </w:tr>
      <w:tr w:rsidR="00F55A84" w:rsidRPr="00740D3D" w:rsidTr="00CB00A9">
        <w:trPr>
          <w:trHeight w:val="47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84" w:rsidRPr="00740D3D" w:rsidRDefault="00F55A84" w:rsidP="00CB00A9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40D3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Seminar for teachers of schools participating in the project in Petrozavodsk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15-16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November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</w:tr>
      <w:tr w:rsidR="00F55A84" w:rsidRPr="00740D3D" w:rsidTr="00CB00A9">
        <w:trPr>
          <w:trHeight w:val="66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40D3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Registration of participating teams on the site, posting information about the team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after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November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</w:tr>
      <w:tr w:rsidR="00F55A84" w:rsidRPr="00740D3D" w:rsidTr="00CB00A9">
        <w:trPr>
          <w:trHeight w:val="333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8244B7" w:rsidRDefault="00F55A84" w:rsidP="00CB00A9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8244B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"/>
              </w:rPr>
              <w:t>1st round of the Olympiad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16 - 08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December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</w:tr>
      <w:tr w:rsidR="00F55A84" w:rsidRPr="00740D3D" w:rsidTr="00CB00A9">
        <w:trPr>
          <w:trHeight w:val="601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40D3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Placement on the site by participants of the 1st round of video reviews following the results of the tour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09 - 22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December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</w:tr>
      <w:tr w:rsidR="00F55A84" w:rsidRPr="00740D3D" w:rsidTr="00CB00A9">
        <w:trPr>
          <w:trHeight w:val="402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40D3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Summing up the 1st round on the website of the Olympiad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16 - 22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December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2019</w:t>
            </w:r>
          </w:p>
        </w:tc>
      </w:tr>
      <w:tr w:rsidR="00F55A84" w:rsidRPr="00740D3D" w:rsidTr="00CB00A9">
        <w:trPr>
          <w:trHeight w:val="59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8244B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"/>
              </w:rPr>
              <w:t>2nd round of the Olympiad</w:t>
            </w:r>
            <w:r w:rsidRPr="00740D3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. Online draw of teams (distribution of video 1 round between teams).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January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</w:p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February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</w:p>
        </w:tc>
      </w:tr>
      <w:tr w:rsidR="00F55A84" w:rsidRPr="00740D3D" w:rsidTr="00CB00A9">
        <w:trPr>
          <w:trHeight w:val="605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40D3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Placement on the site by participants of the 2nd round of video reviews following the results of the round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1-10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March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</w:p>
        </w:tc>
      </w:tr>
      <w:tr w:rsidR="00F55A84" w:rsidRPr="00740D3D" w:rsidTr="00CB00A9">
        <w:trPr>
          <w:trHeight w:val="38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40D3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Summing up the 2nd round on the website of the Olympiad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16-22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March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</w:p>
        </w:tc>
      </w:tr>
      <w:tr w:rsidR="00F55A84" w:rsidRPr="00740D3D" w:rsidTr="00CB00A9">
        <w:trPr>
          <w:trHeight w:val="944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8244B7" w:rsidRDefault="00F55A84" w:rsidP="00CB00A9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-US"/>
              </w:rPr>
            </w:pPr>
            <w:r w:rsidRPr="008244B7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lang w:val="en"/>
              </w:rPr>
              <w:t>3rd round of the Olympiad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March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30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April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</w:p>
        </w:tc>
      </w:tr>
      <w:tr w:rsidR="00F55A84" w:rsidRPr="00740D3D" w:rsidTr="00CB00A9">
        <w:trPr>
          <w:trHeight w:val="557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40D3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Placement on the site by participants of the 3rd round of video reviews following the results of the round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1-10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May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</w:p>
        </w:tc>
      </w:tr>
      <w:tr w:rsidR="00F55A84" w:rsidRPr="00740D3D" w:rsidTr="00CB00A9">
        <w:trPr>
          <w:trHeight w:val="696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pStyle w:val="HTML"/>
              <w:shd w:val="clear" w:color="auto" w:fill="F8F9FA"/>
              <w:spacing w:line="360" w:lineRule="auto"/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</w:pPr>
            <w:r w:rsidRPr="00740D3D">
              <w:rPr>
                <w:rFonts w:ascii="Times New Roman" w:hAnsi="Times New Roman" w:cs="Times New Roman"/>
                <w:color w:val="222222"/>
                <w:sz w:val="28"/>
                <w:szCs w:val="28"/>
                <w:lang w:val="en"/>
              </w:rPr>
              <w:t>Two-day meeting following the results of the Olympics in the city of Petrozavodsk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84" w:rsidRPr="00740D3D" w:rsidRDefault="00F55A84" w:rsidP="00CB0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15-16 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May</w:t>
            </w:r>
            <w:r w:rsidRPr="00740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2020</w:t>
            </w:r>
          </w:p>
        </w:tc>
      </w:tr>
    </w:tbl>
    <w:p w:rsidR="004E178D" w:rsidRDefault="004E178D"/>
    <w:sectPr w:rsidR="004E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84"/>
    <w:rsid w:val="004E178D"/>
    <w:rsid w:val="00F5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8284"/>
  <w15:chartTrackingRefBased/>
  <w15:docId w15:val="{2186F813-C856-4F95-A880-907E1B67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55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55A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23519960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"Петровская школа"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СонниковаЕЮ</dc:creator>
  <cp:keywords/>
  <dc:description/>
  <cp:lastModifiedBy>СонниковаЕЮ</cp:lastModifiedBy>
  <cp:revision>1</cp:revision>
  <dcterms:created xsi:type="dcterms:W3CDTF">2019-11-28T07:58:00Z</dcterms:created>
  <dcterms:modified xsi:type="dcterms:W3CDTF">2019-11-28T08:00:00Z</dcterms:modified>
</cp:coreProperties>
</file>